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D110B" w14:textId="51476373" w:rsidR="00404747" w:rsidRPr="008C2812" w:rsidRDefault="00802610" w:rsidP="00B45513">
      <w:pPr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 w:rsidRPr="008C2812">
        <w:rPr>
          <w:rFonts w:cstheme="minorHAnsi"/>
          <w:b/>
          <w:bCs/>
          <w:sz w:val="32"/>
          <w:szCs w:val="32"/>
        </w:rPr>
        <w:t xml:space="preserve">Regulamin </w:t>
      </w:r>
      <w:r w:rsidR="00B45513">
        <w:rPr>
          <w:rFonts w:cstheme="minorHAnsi"/>
          <w:b/>
          <w:bCs/>
          <w:sz w:val="32"/>
          <w:szCs w:val="32"/>
        </w:rPr>
        <w:t>pracowni mikromodelarstwa i gier strategicznych</w:t>
      </w:r>
    </w:p>
    <w:p w14:paraId="511FB354" w14:textId="77777777" w:rsidR="00404747" w:rsidRPr="008C2812" w:rsidRDefault="00404747" w:rsidP="008C2812">
      <w:pPr>
        <w:spacing w:after="0" w:line="240" w:lineRule="auto"/>
        <w:rPr>
          <w:rFonts w:cstheme="minorHAnsi"/>
        </w:rPr>
      </w:pPr>
    </w:p>
    <w:p w14:paraId="6E8082C6" w14:textId="77777777" w:rsidR="002C208E" w:rsidRPr="008C2812" w:rsidRDefault="002C208E" w:rsidP="008C2812">
      <w:pPr>
        <w:pStyle w:val="Standard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C2812">
        <w:rPr>
          <w:rFonts w:asciiTheme="minorHAnsi" w:hAnsiTheme="minorHAnsi" w:cstheme="minorHAnsi"/>
          <w:b/>
          <w:bCs/>
          <w:sz w:val="24"/>
          <w:szCs w:val="24"/>
        </w:rPr>
        <w:t>I. Organizator:</w:t>
      </w:r>
    </w:p>
    <w:p w14:paraId="36177535" w14:textId="4BD8152F" w:rsidR="002C208E" w:rsidRPr="008C2812" w:rsidRDefault="002C208E" w:rsidP="008C2812">
      <w:pPr>
        <w:pStyle w:val="Standard"/>
        <w:rPr>
          <w:rFonts w:asciiTheme="minorHAnsi" w:hAnsiTheme="minorHAnsi" w:cstheme="minorHAnsi"/>
          <w:sz w:val="24"/>
          <w:szCs w:val="24"/>
        </w:rPr>
      </w:pPr>
      <w:r w:rsidRPr="008C2812">
        <w:rPr>
          <w:rFonts w:asciiTheme="minorHAnsi" w:hAnsiTheme="minorHAnsi" w:cstheme="minorHAnsi"/>
          <w:sz w:val="24"/>
          <w:szCs w:val="24"/>
        </w:rPr>
        <w:t>Muzeum Żołnierzy Wyklętych</w:t>
      </w:r>
      <w:r w:rsidR="004452D4" w:rsidRPr="008C2812">
        <w:rPr>
          <w:rFonts w:asciiTheme="minorHAnsi" w:hAnsiTheme="minorHAnsi" w:cstheme="minorHAnsi"/>
          <w:sz w:val="24"/>
          <w:szCs w:val="24"/>
        </w:rPr>
        <w:br/>
        <w:t>ul. Romualda Traugutta 19</w:t>
      </w:r>
      <w:r w:rsidR="004452D4" w:rsidRPr="008C2812">
        <w:rPr>
          <w:rFonts w:asciiTheme="minorHAnsi" w:hAnsiTheme="minorHAnsi" w:cstheme="minorHAnsi"/>
          <w:sz w:val="24"/>
          <w:szCs w:val="24"/>
        </w:rPr>
        <w:br/>
        <w:t>07-410 Ostrołęka</w:t>
      </w:r>
    </w:p>
    <w:p w14:paraId="0DD27FA4" w14:textId="77777777" w:rsidR="002C208E" w:rsidRPr="008C2812" w:rsidRDefault="002C208E" w:rsidP="008C2812">
      <w:pPr>
        <w:pStyle w:val="Standard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43149B33" w14:textId="4B2CB96E" w:rsidR="002C208E" w:rsidRPr="008C2812" w:rsidRDefault="002C208E" w:rsidP="008C2812">
      <w:pPr>
        <w:pStyle w:val="Standard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C2812">
        <w:rPr>
          <w:rFonts w:asciiTheme="minorHAnsi" w:hAnsiTheme="minorHAnsi" w:cstheme="minorHAnsi"/>
          <w:b/>
          <w:bCs/>
          <w:sz w:val="24"/>
          <w:szCs w:val="24"/>
        </w:rPr>
        <w:t>II. Cel:</w:t>
      </w:r>
    </w:p>
    <w:p w14:paraId="01943F20" w14:textId="5452CDA9" w:rsidR="002C208E" w:rsidRPr="008C2812" w:rsidRDefault="004452D4" w:rsidP="008C2812">
      <w:pPr>
        <w:pStyle w:val="Standard"/>
        <w:jc w:val="both"/>
        <w:rPr>
          <w:rFonts w:asciiTheme="minorHAnsi" w:hAnsiTheme="minorHAnsi" w:cstheme="minorHAnsi"/>
          <w:sz w:val="24"/>
          <w:szCs w:val="24"/>
        </w:rPr>
      </w:pPr>
      <w:r w:rsidRPr="008C2812">
        <w:rPr>
          <w:rFonts w:asciiTheme="minorHAnsi" w:hAnsiTheme="minorHAnsi" w:cstheme="minorHAnsi"/>
          <w:sz w:val="24"/>
          <w:szCs w:val="24"/>
        </w:rPr>
        <w:t xml:space="preserve">- </w:t>
      </w:r>
      <w:r w:rsidR="00B45513">
        <w:rPr>
          <w:rFonts w:asciiTheme="minorHAnsi" w:hAnsiTheme="minorHAnsi" w:cstheme="minorHAnsi"/>
          <w:sz w:val="24"/>
          <w:szCs w:val="24"/>
        </w:rPr>
        <w:t>budowa modeli i przygotowanie figurek o tematyce historycznej</w:t>
      </w:r>
      <w:r w:rsidRPr="008C2812">
        <w:rPr>
          <w:rFonts w:asciiTheme="minorHAnsi" w:hAnsiTheme="minorHAnsi" w:cstheme="minorHAnsi"/>
          <w:sz w:val="24"/>
          <w:szCs w:val="24"/>
        </w:rPr>
        <w:t>,</w:t>
      </w:r>
    </w:p>
    <w:p w14:paraId="0546EB5D" w14:textId="55E7FFF4" w:rsidR="00DC5937" w:rsidRDefault="000513F1" w:rsidP="008C2812">
      <w:pPr>
        <w:pStyle w:val="Standard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</w:t>
      </w:r>
      <w:r w:rsidR="00DC5937">
        <w:rPr>
          <w:rFonts w:asciiTheme="minorHAnsi" w:hAnsiTheme="minorHAnsi" w:cstheme="minorHAnsi"/>
          <w:sz w:val="24"/>
          <w:szCs w:val="24"/>
        </w:rPr>
        <w:t xml:space="preserve"> </w:t>
      </w:r>
      <w:r w:rsidR="00B45513">
        <w:rPr>
          <w:rFonts w:asciiTheme="minorHAnsi" w:hAnsiTheme="minorHAnsi" w:cstheme="minorHAnsi"/>
          <w:sz w:val="24"/>
          <w:szCs w:val="24"/>
        </w:rPr>
        <w:t>nauka systemów gier bitewnych o tematyce historycznej</w:t>
      </w:r>
      <w:r w:rsidR="00DC5937">
        <w:rPr>
          <w:rFonts w:asciiTheme="minorHAnsi" w:hAnsiTheme="minorHAnsi" w:cstheme="minorHAnsi"/>
          <w:sz w:val="24"/>
          <w:szCs w:val="24"/>
        </w:rPr>
        <w:t>,</w:t>
      </w:r>
    </w:p>
    <w:p w14:paraId="64A2CD63" w14:textId="3F73BB5F" w:rsidR="00B45513" w:rsidRDefault="00DC5937" w:rsidP="008C2812">
      <w:pPr>
        <w:pStyle w:val="Standard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- </w:t>
      </w:r>
      <w:r w:rsidR="004452D4" w:rsidRPr="008C2812">
        <w:rPr>
          <w:rFonts w:asciiTheme="minorHAnsi" w:hAnsiTheme="minorHAnsi" w:cstheme="minorHAnsi"/>
          <w:sz w:val="24"/>
          <w:szCs w:val="24"/>
        </w:rPr>
        <w:t>ćwiczenie logicznego, strategicznego i taktycznego myślenia,</w:t>
      </w:r>
    </w:p>
    <w:p w14:paraId="1DCACBE9" w14:textId="383F034C" w:rsidR="004452D4" w:rsidRPr="008C2812" w:rsidRDefault="00B45513" w:rsidP="008C2812">
      <w:pPr>
        <w:pStyle w:val="Standard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- </w:t>
      </w:r>
      <w:r w:rsidR="00E24BAA" w:rsidRPr="00E24BAA">
        <w:rPr>
          <w:rFonts w:asciiTheme="minorHAnsi" w:hAnsiTheme="minorHAnsi" w:cstheme="minorHAnsi"/>
          <w:sz w:val="24"/>
          <w:szCs w:val="24"/>
        </w:rPr>
        <w:t>upowszechnianie wiedzy o historii i dziedzictwie zbrojnego podziemia antykomunistycznego</w:t>
      </w:r>
      <w:r w:rsidR="00E24BAA">
        <w:rPr>
          <w:rFonts w:asciiTheme="minorHAnsi" w:hAnsiTheme="minorHAnsi" w:cstheme="minorHAnsi"/>
          <w:sz w:val="24"/>
          <w:szCs w:val="24"/>
        </w:rPr>
        <w:t>,</w:t>
      </w:r>
    </w:p>
    <w:p w14:paraId="2ECBEEE7" w14:textId="72756B81" w:rsidR="004452D4" w:rsidRPr="008C2812" w:rsidRDefault="004452D4" w:rsidP="008C2812">
      <w:pPr>
        <w:pStyle w:val="Standard"/>
        <w:jc w:val="both"/>
        <w:rPr>
          <w:rFonts w:asciiTheme="minorHAnsi" w:hAnsiTheme="minorHAnsi" w:cstheme="minorHAnsi"/>
          <w:sz w:val="24"/>
          <w:szCs w:val="24"/>
        </w:rPr>
      </w:pPr>
      <w:r w:rsidRPr="008C2812">
        <w:rPr>
          <w:rFonts w:asciiTheme="minorHAnsi" w:hAnsiTheme="minorHAnsi" w:cstheme="minorHAnsi"/>
          <w:sz w:val="24"/>
          <w:szCs w:val="24"/>
        </w:rPr>
        <w:t>- promocja oferty Muzeum Żołnierzy Wyklętych w Ostrołęce.</w:t>
      </w:r>
    </w:p>
    <w:p w14:paraId="2514CC0D" w14:textId="77777777" w:rsidR="004452D4" w:rsidRPr="008C2812" w:rsidRDefault="004452D4" w:rsidP="008C2812">
      <w:pPr>
        <w:pStyle w:val="Standard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6159EB61" w14:textId="5F775F6A" w:rsidR="002C208E" w:rsidRPr="008C2812" w:rsidRDefault="002C208E" w:rsidP="008C2812">
      <w:pPr>
        <w:pStyle w:val="Standard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C2812">
        <w:rPr>
          <w:rFonts w:asciiTheme="minorHAnsi" w:hAnsiTheme="minorHAnsi" w:cstheme="minorHAnsi"/>
          <w:b/>
          <w:bCs/>
          <w:sz w:val="24"/>
          <w:szCs w:val="24"/>
        </w:rPr>
        <w:t>III. Termin i miejsce:</w:t>
      </w:r>
    </w:p>
    <w:p w14:paraId="3AAA413F" w14:textId="4E83B07B" w:rsidR="004452D4" w:rsidRPr="008C2812" w:rsidRDefault="00B45513" w:rsidP="008C2812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Zajęcia pracowni mikromodelarstwa i gier strategicznych </w:t>
      </w:r>
      <w:r w:rsidR="004452D4" w:rsidRPr="008C2812">
        <w:rPr>
          <w:rFonts w:eastAsia="Times New Roman" w:cstheme="minorHAnsi"/>
          <w:sz w:val="24"/>
          <w:szCs w:val="24"/>
        </w:rPr>
        <w:t>odbywa</w:t>
      </w:r>
      <w:r>
        <w:rPr>
          <w:rFonts w:eastAsia="Times New Roman" w:cstheme="minorHAnsi"/>
          <w:sz w:val="24"/>
          <w:szCs w:val="24"/>
        </w:rPr>
        <w:t>ją</w:t>
      </w:r>
      <w:r w:rsidR="004452D4" w:rsidRPr="008C2812">
        <w:rPr>
          <w:rFonts w:eastAsia="Times New Roman" w:cstheme="minorHAnsi"/>
          <w:sz w:val="24"/>
          <w:szCs w:val="24"/>
        </w:rPr>
        <w:t xml:space="preserve"> si</w:t>
      </w:r>
      <w:r>
        <w:rPr>
          <w:rFonts w:eastAsia="Times New Roman" w:cstheme="minorHAnsi"/>
          <w:sz w:val="24"/>
          <w:szCs w:val="24"/>
        </w:rPr>
        <w:t>ę</w:t>
      </w:r>
      <w:r w:rsidR="004452D4" w:rsidRPr="008C2812">
        <w:rPr>
          <w:rFonts w:eastAsia="Times New Roman" w:cstheme="minorHAnsi"/>
          <w:sz w:val="24"/>
          <w:szCs w:val="24"/>
        </w:rPr>
        <w:t xml:space="preserve"> w </w:t>
      </w:r>
      <w:r>
        <w:rPr>
          <w:rFonts w:eastAsia="Times New Roman" w:cstheme="minorHAnsi"/>
          <w:sz w:val="24"/>
          <w:szCs w:val="24"/>
        </w:rPr>
        <w:t>każdy</w:t>
      </w:r>
      <w:r w:rsidR="002C208E" w:rsidRPr="008C2812">
        <w:rPr>
          <w:rFonts w:eastAsia="Times New Roman" w:cstheme="minorHAnsi"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</w:rPr>
        <w:t>piątek</w:t>
      </w:r>
      <w:r w:rsidR="004452D4" w:rsidRPr="008C2812">
        <w:rPr>
          <w:rFonts w:eastAsia="Times New Roman" w:cstheme="minorHAnsi"/>
          <w:sz w:val="24"/>
          <w:szCs w:val="24"/>
        </w:rPr>
        <w:t xml:space="preserve"> w</w:t>
      </w:r>
      <w:r w:rsidR="002C208E" w:rsidRPr="008C2812">
        <w:rPr>
          <w:rFonts w:eastAsia="Times New Roman" w:cstheme="minorHAnsi"/>
          <w:sz w:val="24"/>
          <w:szCs w:val="24"/>
        </w:rPr>
        <w:t xml:space="preserve"> godz. 1</w:t>
      </w:r>
      <w:r>
        <w:rPr>
          <w:rFonts w:eastAsia="Times New Roman" w:cstheme="minorHAnsi"/>
          <w:sz w:val="24"/>
          <w:szCs w:val="24"/>
        </w:rPr>
        <w:t>7</w:t>
      </w:r>
      <w:r w:rsidR="002C208E" w:rsidRPr="008C2812">
        <w:rPr>
          <w:rFonts w:eastAsia="Times New Roman" w:cstheme="minorHAnsi"/>
          <w:sz w:val="24"/>
          <w:szCs w:val="24"/>
        </w:rPr>
        <w:t xml:space="preserve">.00 – </w:t>
      </w:r>
      <w:r>
        <w:rPr>
          <w:rFonts w:eastAsia="Times New Roman" w:cstheme="minorHAnsi"/>
          <w:sz w:val="24"/>
          <w:szCs w:val="24"/>
        </w:rPr>
        <w:t>20</w:t>
      </w:r>
      <w:r w:rsidR="002C208E" w:rsidRPr="008C2812">
        <w:rPr>
          <w:rFonts w:eastAsia="Times New Roman" w:cstheme="minorHAnsi"/>
          <w:sz w:val="24"/>
          <w:szCs w:val="24"/>
        </w:rPr>
        <w:t>.00</w:t>
      </w:r>
      <w:r>
        <w:rPr>
          <w:rFonts w:eastAsia="Times New Roman" w:cstheme="minorHAnsi"/>
          <w:sz w:val="24"/>
          <w:szCs w:val="24"/>
        </w:rPr>
        <w:t>, z wyłączeniem okresu wakacyjnego.</w:t>
      </w:r>
    </w:p>
    <w:p w14:paraId="7DF747BB" w14:textId="77777777" w:rsidR="008C2812" w:rsidRDefault="008C2812" w:rsidP="008C2812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3B92C115" w14:textId="59499148" w:rsidR="002C208E" w:rsidRPr="008C2812" w:rsidRDefault="004452D4" w:rsidP="008C2812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C2812">
        <w:rPr>
          <w:rFonts w:eastAsia="Times New Roman" w:cstheme="minorHAnsi"/>
          <w:sz w:val="24"/>
          <w:szCs w:val="24"/>
        </w:rPr>
        <w:t xml:space="preserve">Organizator może podjąć decyzję o </w:t>
      </w:r>
      <w:r w:rsidR="007B0EFC">
        <w:rPr>
          <w:rFonts w:eastAsia="Times New Roman" w:cstheme="minorHAnsi"/>
          <w:sz w:val="24"/>
          <w:szCs w:val="24"/>
        </w:rPr>
        <w:t xml:space="preserve">odwołaniu spotkania, </w:t>
      </w:r>
      <w:r w:rsidRPr="008C2812">
        <w:rPr>
          <w:rFonts w:eastAsia="Times New Roman" w:cstheme="minorHAnsi"/>
          <w:sz w:val="24"/>
          <w:szCs w:val="24"/>
        </w:rPr>
        <w:t xml:space="preserve">zmianie </w:t>
      </w:r>
      <w:r w:rsidR="007B0EFC">
        <w:rPr>
          <w:rFonts w:eastAsia="Times New Roman" w:cstheme="minorHAnsi"/>
          <w:sz w:val="24"/>
          <w:szCs w:val="24"/>
        </w:rPr>
        <w:t xml:space="preserve">jego </w:t>
      </w:r>
      <w:r w:rsidRPr="008C2812">
        <w:rPr>
          <w:rFonts w:eastAsia="Times New Roman" w:cstheme="minorHAnsi"/>
          <w:sz w:val="24"/>
          <w:szCs w:val="24"/>
        </w:rPr>
        <w:t>terminu, a także o organizacji</w:t>
      </w:r>
      <w:r w:rsidR="00B45513">
        <w:rPr>
          <w:rFonts w:eastAsia="Times New Roman" w:cstheme="minorHAnsi"/>
          <w:sz w:val="24"/>
          <w:szCs w:val="24"/>
        </w:rPr>
        <w:t xml:space="preserve"> dodatkowego spotkania</w:t>
      </w:r>
      <w:r w:rsidRPr="008C2812">
        <w:rPr>
          <w:rFonts w:eastAsia="Times New Roman" w:cstheme="minorHAnsi"/>
          <w:sz w:val="24"/>
          <w:szCs w:val="24"/>
        </w:rPr>
        <w:t>, w różnych godzinach</w:t>
      </w:r>
      <w:r w:rsidR="002918D4">
        <w:rPr>
          <w:rFonts w:eastAsia="Times New Roman" w:cstheme="minorHAnsi"/>
          <w:sz w:val="24"/>
          <w:szCs w:val="24"/>
        </w:rPr>
        <w:t xml:space="preserve">, </w:t>
      </w:r>
      <w:r w:rsidRPr="008C2812">
        <w:rPr>
          <w:rFonts w:eastAsia="Times New Roman" w:cstheme="minorHAnsi"/>
          <w:sz w:val="24"/>
          <w:szCs w:val="24"/>
        </w:rPr>
        <w:t>po wcześniejszym poinformowaniu o tym</w:t>
      </w:r>
      <w:r w:rsidR="00A21043">
        <w:rPr>
          <w:rFonts w:eastAsia="Times New Roman" w:cstheme="minorHAnsi"/>
          <w:sz w:val="24"/>
          <w:szCs w:val="24"/>
        </w:rPr>
        <w:t xml:space="preserve"> poprzez</w:t>
      </w:r>
      <w:r w:rsidRPr="008C2812">
        <w:rPr>
          <w:rFonts w:eastAsia="Times New Roman" w:cstheme="minorHAnsi"/>
          <w:sz w:val="24"/>
          <w:szCs w:val="24"/>
        </w:rPr>
        <w:t xml:space="preserve"> </w:t>
      </w:r>
      <w:r w:rsidR="00152A11" w:rsidRPr="008C2812">
        <w:rPr>
          <w:rFonts w:eastAsia="Times New Roman" w:cstheme="minorHAnsi"/>
          <w:sz w:val="24"/>
          <w:szCs w:val="24"/>
        </w:rPr>
        <w:t>medi</w:t>
      </w:r>
      <w:r w:rsidR="00A21043">
        <w:rPr>
          <w:rFonts w:eastAsia="Times New Roman" w:cstheme="minorHAnsi"/>
          <w:sz w:val="24"/>
          <w:szCs w:val="24"/>
        </w:rPr>
        <w:t>a</w:t>
      </w:r>
      <w:r w:rsidR="00152A11" w:rsidRPr="008C2812">
        <w:rPr>
          <w:rFonts w:eastAsia="Times New Roman" w:cstheme="minorHAnsi"/>
          <w:sz w:val="24"/>
          <w:szCs w:val="24"/>
        </w:rPr>
        <w:t xml:space="preserve"> społecznościow</w:t>
      </w:r>
      <w:r w:rsidR="00A21043">
        <w:rPr>
          <w:rFonts w:eastAsia="Times New Roman" w:cstheme="minorHAnsi"/>
          <w:sz w:val="24"/>
          <w:szCs w:val="24"/>
        </w:rPr>
        <w:t>e</w:t>
      </w:r>
      <w:r w:rsidR="00152A11" w:rsidRPr="008C2812">
        <w:rPr>
          <w:rFonts w:eastAsia="Times New Roman" w:cstheme="minorHAnsi"/>
          <w:sz w:val="24"/>
          <w:szCs w:val="24"/>
        </w:rPr>
        <w:t>, stron</w:t>
      </w:r>
      <w:r w:rsidR="00A21043">
        <w:rPr>
          <w:rFonts w:eastAsia="Times New Roman" w:cstheme="minorHAnsi"/>
          <w:sz w:val="24"/>
          <w:szCs w:val="24"/>
        </w:rPr>
        <w:t>ę</w:t>
      </w:r>
      <w:r w:rsidR="00152A11" w:rsidRPr="008C2812">
        <w:rPr>
          <w:rFonts w:eastAsia="Times New Roman" w:cstheme="minorHAnsi"/>
          <w:sz w:val="24"/>
          <w:szCs w:val="24"/>
        </w:rPr>
        <w:t xml:space="preserve"> internetow</w:t>
      </w:r>
      <w:r w:rsidR="00A21043">
        <w:rPr>
          <w:rFonts w:eastAsia="Times New Roman" w:cstheme="minorHAnsi"/>
          <w:sz w:val="24"/>
          <w:szCs w:val="24"/>
        </w:rPr>
        <w:t>ą</w:t>
      </w:r>
      <w:r w:rsidR="00152A11" w:rsidRPr="008C2812">
        <w:rPr>
          <w:rFonts w:eastAsia="Times New Roman" w:cstheme="minorHAnsi"/>
          <w:sz w:val="24"/>
          <w:szCs w:val="24"/>
        </w:rPr>
        <w:t xml:space="preserve"> Organizatora </w:t>
      </w:r>
      <w:r w:rsidR="0056093C">
        <w:rPr>
          <w:rFonts w:eastAsia="Times New Roman" w:cstheme="minorHAnsi"/>
          <w:sz w:val="24"/>
          <w:szCs w:val="24"/>
        </w:rPr>
        <w:t>i/lub</w:t>
      </w:r>
      <w:r w:rsidR="00152A11" w:rsidRPr="008C2812">
        <w:rPr>
          <w:rFonts w:eastAsia="Times New Roman" w:cstheme="minorHAnsi"/>
          <w:sz w:val="24"/>
          <w:szCs w:val="24"/>
        </w:rPr>
        <w:t xml:space="preserve"> </w:t>
      </w:r>
      <w:r w:rsidR="00A21043" w:rsidRPr="008C2812">
        <w:rPr>
          <w:rFonts w:eastAsia="Times New Roman" w:cstheme="minorHAnsi"/>
          <w:sz w:val="24"/>
          <w:szCs w:val="24"/>
        </w:rPr>
        <w:t>środk</w:t>
      </w:r>
      <w:r w:rsidR="00A21043">
        <w:rPr>
          <w:rFonts w:eastAsia="Times New Roman" w:cstheme="minorHAnsi"/>
          <w:sz w:val="24"/>
          <w:szCs w:val="24"/>
        </w:rPr>
        <w:t>i</w:t>
      </w:r>
      <w:r w:rsidR="00A21043" w:rsidRPr="008C2812">
        <w:rPr>
          <w:rFonts w:eastAsia="Times New Roman" w:cstheme="minorHAnsi"/>
          <w:sz w:val="24"/>
          <w:szCs w:val="24"/>
        </w:rPr>
        <w:t xml:space="preserve"> </w:t>
      </w:r>
      <w:r w:rsidR="00152A11" w:rsidRPr="008C2812">
        <w:rPr>
          <w:rFonts w:eastAsia="Times New Roman" w:cstheme="minorHAnsi"/>
          <w:sz w:val="24"/>
          <w:szCs w:val="24"/>
        </w:rPr>
        <w:t>masowego przekazu.</w:t>
      </w:r>
      <w:r w:rsidRPr="008C2812">
        <w:rPr>
          <w:rFonts w:eastAsia="Times New Roman" w:cstheme="minorHAnsi"/>
          <w:sz w:val="24"/>
          <w:szCs w:val="24"/>
        </w:rPr>
        <w:t xml:space="preserve"> </w:t>
      </w:r>
    </w:p>
    <w:p w14:paraId="7D9A7277" w14:textId="77777777" w:rsidR="008C2812" w:rsidRDefault="008C2812" w:rsidP="008C2812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0ECF6B8C" w14:textId="1287C4ED" w:rsidR="008C2812" w:rsidRPr="008C2812" w:rsidRDefault="008C2812" w:rsidP="008C2812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8C2812">
        <w:rPr>
          <w:rFonts w:eastAsia="Times New Roman" w:cstheme="minorHAnsi"/>
          <w:sz w:val="24"/>
          <w:szCs w:val="24"/>
        </w:rPr>
        <w:t>Spotkania odbywać się będą na terenie Muzeum Żołnierzy Wyklętych w Ostrołęce.</w:t>
      </w:r>
    </w:p>
    <w:p w14:paraId="037A6C04" w14:textId="77777777" w:rsidR="004452D4" w:rsidRPr="008C2812" w:rsidRDefault="004452D4" w:rsidP="008C2812">
      <w:pPr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</w:p>
    <w:p w14:paraId="571F97F7" w14:textId="5B52685C" w:rsidR="00692119" w:rsidRPr="008C2812" w:rsidRDefault="002C208E" w:rsidP="008C2812">
      <w:pPr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  <w:r w:rsidRPr="008C2812">
        <w:rPr>
          <w:rFonts w:eastAsia="Times New Roman" w:cstheme="minorHAnsi"/>
          <w:b/>
          <w:bCs/>
          <w:sz w:val="24"/>
          <w:szCs w:val="24"/>
        </w:rPr>
        <w:t>IV. Zasady</w:t>
      </w:r>
      <w:r w:rsidR="004452D4" w:rsidRPr="008C2812">
        <w:rPr>
          <w:rFonts w:eastAsia="Times New Roman" w:cstheme="minorHAnsi"/>
          <w:b/>
          <w:bCs/>
          <w:sz w:val="24"/>
          <w:szCs w:val="24"/>
        </w:rPr>
        <w:t xml:space="preserve"> uczestnictwa</w:t>
      </w:r>
    </w:p>
    <w:p w14:paraId="2CFDE77A" w14:textId="0817F41C" w:rsidR="00A21043" w:rsidRDefault="004452D4" w:rsidP="00A21043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A21043">
        <w:rPr>
          <w:rFonts w:eastAsia="Times New Roman" w:cstheme="minorHAnsi"/>
          <w:sz w:val="24"/>
          <w:szCs w:val="24"/>
        </w:rPr>
        <w:t xml:space="preserve">Udział w </w:t>
      </w:r>
      <w:r w:rsidR="00B45513" w:rsidRPr="00A21043">
        <w:rPr>
          <w:rFonts w:eastAsia="Times New Roman" w:cstheme="minorHAnsi"/>
          <w:sz w:val="24"/>
          <w:szCs w:val="24"/>
        </w:rPr>
        <w:t>zajęc</w:t>
      </w:r>
      <w:r w:rsidRPr="00A21043">
        <w:rPr>
          <w:rFonts w:eastAsia="Times New Roman" w:cstheme="minorHAnsi"/>
          <w:sz w:val="24"/>
          <w:szCs w:val="24"/>
        </w:rPr>
        <w:t>iach</w:t>
      </w:r>
      <w:r w:rsidR="00B45513" w:rsidRPr="00A21043">
        <w:rPr>
          <w:rFonts w:eastAsia="Times New Roman" w:cstheme="minorHAnsi"/>
          <w:sz w:val="24"/>
          <w:szCs w:val="24"/>
        </w:rPr>
        <w:t xml:space="preserve"> pracowni</w:t>
      </w:r>
      <w:r w:rsidRPr="00A21043">
        <w:rPr>
          <w:rFonts w:eastAsia="Times New Roman" w:cstheme="minorHAnsi"/>
          <w:sz w:val="24"/>
          <w:szCs w:val="24"/>
        </w:rPr>
        <w:t xml:space="preserve"> jest bezpłatny i wolny (nie wymaga</w:t>
      </w:r>
      <w:r w:rsidR="00195E26">
        <w:rPr>
          <w:rFonts w:eastAsia="Times New Roman" w:cstheme="minorHAnsi"/>
          <w:sz w:val="24"/>
          <w:szCs w:val="24"/>
        </w:rPr>
        <w:t xml:space="preserve"> </w:t>
      </w:r>
      <w:r w:rsidR="00A21043">
        <w:rPr>
          <w:rFonts w:eastAsia="Times New Roman" w:cstheme="minorHAnsi"/>
          <w:sz w:val="24"/>
          <w:szCs w:val="24"/>
        </w:rPr>
        <w:t>zapisów)</w:t>
      </w:r>
      <w:r w:rsidRPr="00B54FEE">
        <w:rPr>
          <w:rFonts w:eastAsia="Times New Roman" w:cstheme="minorHAnsi"/>
          <w:sz w:val="24"/>
          <w:szCs w:val="24"/>
        </w:rPr>
        <w:t>.</w:t>
      </w:r>
    </w:p>
    <w:p w14:paraId="67513E93" w14:textId="32AB16C3" w:rsidR="00B45513" w:rsidRDefault="00A21043" w:rsidP="00A21043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W zajęciach m</w:t>
      </w:r>
      <w:r w:rsidR="00B45513" w:rsidRPr="00B54FEE">
        <w:rPr>
          <w:rFonts w:eastAsia="Times New Roman" w:cstheme="minorHAnsi"/>
          <w:sz w:val="24"/>
          <w:szCs w:val="24"/>
        </w:rPr>
        <w:t>ogą wziąć udział osoby powyżej 7. roku życia</w:t>
      </w:r>
      <w:r w:rsidR="004452D4" w:rsidRPr="00B54FEE">
        <w:rPr>
          <w:rFonts w:eastAsia="Times New Roman" w:cstheme="minorHAnsi"/>
          <w:sz w:val="24"/>
          <w:szCs w:val="24"/>
        </w:rPr>
        <w:t xml:space="preserve">, przy czym osoby </w:t>
      </w:r>
      <w:r>
        <w:rPr>
          <w:rFonts w:eastAsia="Times New Roman" w:cstheme="minorHAnsi"/>
          <w:sz w:val="24"/>
          <w:szCs w:val="24"/>
        </w:rPr>
        <w:t>poniżej 18 roku życia</w:t>
      </w:r>
      <w:r w:rsidRPr="00A21043">
        <w:rPr>
          <w:rFonts w:eastAsia="Times New Roman" w:cstheme="minorHAnsi"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</w:rPr>
        <w:t>uczestniczą w zajęciach</w:t>
      </w:r>
      <w:r w:rsidR="002918D4" w:rsidRPr="00A21043">
        <w:rPr>
          <w:rFonts w:eastAsia="Times New Roman" w:cstheme="minorHAnsi"/>
          <w:sz w:val="24"/>
          <w:szCs w:val="24"/>
        </w:rPr>
        <w:t xml:space="preserve"> pod opieką</w:t>
      </w:r>
      <w:r w:rsidR="004452D4" w:rsidRPr="00A21043">
        <w:rPr>
          <w:rFonts w:eastAsia="Times New Roman" w:cstheme="minorHAnsi"/>
          <w:sz w:val="24"/>
          <w:szCs w:val="24"/>
        </w:rPr>
        <w:t xml:space="preserve"> rodzica bądź opiekuna. </w:t>
      </w:r>
    </w:p>
    <w:p w14:paraId="6AB83C62" w14:textId="4CD4678F" w:rsidR="002918D4" w:rsidRDefault="002918D4" w:rsidP="00A21043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085203">
        <w:rPr>
          <w:rFonts w:eastAsia="Times New Roman" w:cstheme="minorHAnsi"/>
          <w:sz w:val="24"/>
          <w:szCs w:val="24"/>
        </w:rPr>
        <w:t xml:space="preserve">W Muzeum </w:t>
      </w:r>
      <w:r w:rsidR="00A21043">
        <w:rPr>
          <w:rFonts w:eastAsia="Times New Roman" w:cstheme="minorHAnsi"/>
          <w:sz w:val="24"/>
          <w:szCs w:val="24"/>
        </w:rPr>
        <w:t>obowiązują</w:t>
      </w:r>
      <w:r w:rsidRPr="00085203">
        <w:rPr>
          <w:rFonts w:eastAsia="Times New Roman" w:cstheme="minorHAnsi"/>
          <w:sz w:val="24"/>
          <w:szCs w:val="24"/>
        </w:rPr>
        <w:t xml:space="preserve"> Standardy Ochrony Małoletnich</w:t>
      </w:r>
      <w:r w:rsidR="00A21043">
        <w:rPr>
          <w:rFonts w:eastAsia="Times New Roman" w:cstheme="minorHAnsi"/>
          <w:sz w:val="24"/>
          <w:szCs w:val="24"/>
        </w:rPr>
        <w:t xml:space="preserve"> dostępne na stronie internetowej Muzeum </w:t>
      </w:r>
      <w:r w:rsidRPr="00B54FEE">
        <w:rPr>
          <w:rFonts w:eastAsia="Times New Roman" w:cstheme="minorHAnsi"/>
          <w:sz w:val="24"/>
          <w:szCs w:val="24"/>
        </w:rPr>
        <w:t xml:space="preserve">(w zakładce BIP), w kasie </w:t>
      </w:r>
      <w:r w:rsidR="00A21043">
        <w:rPr>
          <w:rFonts w:eastAsia="Times New Roman" w:cstheme="minorHAnsi"/>
          <w:sz w:val="24"/>
          <w:szCs w:val="24"/>
        </w:rPr>
        <w:t>i</w:t>
      </w:r>
      <w:r w:rsidR="00A21043" w:rsidRPr="00085203">
        <w:rPr>
          <w:rFonts w:eastAsia="Times New Roman" w:cstheme="minorHAnsi"/>
          <w:sz w:val="24"/>
          <w:szCs w:val="24"/>
        </w:rPr>
        <w:t xml:space="preserve"> </w:t>
      </w:r>
      <w:r w:rsidRPr="00085203">
        <w:rPr>
          <w:rFonts w:eastAsia="Times New Roman" w:cstheme="minorHAnsi"/>
          <w:sz w:val="24"/>
          <w:szCs w:val="24"/>
        </w:rPr>
        <w:t>sekretariacie.</w:t>
      </w:r>
    </w:p>
    <w:p w14:paraId="6142C3F0" w14:textId="22E13CC0" w:rsidR="00152A11" w:rsidRDefault="00152A11" w:rsidP="00A21043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C2812">
        <w:rPr>
          <w:rFonts w:eastAsia="Times New Roman" w:cstheme="minorHAnsi"/>
          <w:sz w:val="24"/>
          <w:szCs w:val="24"/>
        </w:rPr>
        <w:t xml:space="preserve">Organizator udostępnia </w:t>
      </w:r>
      <w:r w:rsidR="00A21043">
        <w:rPr>
          <w:rFonts w:eastAsia="Times New Roman" w:cstheme="minorHAnsi"/>
          <w:sz w:val="24"/>
          <w:szCs w:val="24"/>
        </w:rPr>
        <w:t xml:space="preserve">nieodpłatnie </w:t>
      </w:r>
      <w:r w:rsidR="0056093C">
        <w:rPr>
          <w:rFonts w:eastAsia="Times New Roman" w:cstheme="minorHAnsi"/>
          <w:sz w:val="24"/>
          <w:szCs w:val="24"/>
        </w:rPr>
        <w:t>akcesoria i materiały na potrzeby zajęć pracowni</w:t>
      </w:r>
      <w:r w:rsidRPr="008C2812">
        <w:rPr>
          <w:rFonts w:eastAsia="Times New Roman" w:cstheme="minorHAnsi"/>
          <w:sz w:val="24"/>
          <w:szCs w:val="24"/>
        </w:rPr>
        <w:t>.</w:t>
      </w:r>
    </w:p>
    <w:p w14:paraId="1E7459C9" w14:textId="6E49861B" w:rsidR="00A21043" w:rsidRDefault="00A21043" w:rsidP="00A21043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Uczestnictwo w zajęciach pracowni mikromodelarstwa i gier strategicznych oznacza akceptację niniejszego Regulaminu.</w:t>
      </w:r>
    </w:p>
    <w:p w14:paraId="6C236888" w14:textId="5D678681" w:rsidR="004452D4" w:rsidRPr="008C2812" w:rsidRDefault="004452D4" w:rsidP="008C2812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652EF0A" w14:textId="77777777" w:rsidR="0056093C" w:rsidRPr="008C2812" w:rsidRDefault="0056093C" w:rsidP="0056093C">
      <w:pPr>
        <w:spacing w:line="240" w:lineRule="auto"/>
        <w:jc w:val="both"/>
        <w:rPr>
          <w:rFonts w:cstheme="minorHAnsi"/>
          <w:sz w:val="24"/>
          <w:szCs w:val="24"/>
        </w:rPr>
      </w:pPr>
      <w:r w:rsidRPr="008C2812">
        <w:rPr>
          <w:rFonts w:cstheme="minorHAnsi"/>
          <w:b/>
          <w:bCs/>
          <w:sz w:val="24"/>
          <w:szCs w:val="24"/>
        </w:rPr>
        <w:t>V</w:t>
      </w:r>
      <w:r>
        <w:rPr>
          <w:rFonts w:cstheme="minorHAnsi"/>
          <w:b/>
          <w:bCs/>
          <w:sz w:val="24"/>
          <w:szCs w:val="24"/>
        </w:rPr>
        <w:t>.</w:t>
      </w:r>
      <w:r w:rsidRPr="008C2812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>W</w:t>
      </w:r>
      <w:r w:rsidRPr="008C2812">
        <w:rPr>
          <w:rFonts w:cstheme="minorHAnsi"/>
          <w:b/>
          <w:bCs/>
          <w:sz w:val="24"/>
          <w:szCs w:val="24"/>
        </w:rPr>
        <w:t>ykorzystanie wizerunku</w:t>
      </w:r>
    </w:p>
    <w:p w14:paraId="4C7E833A" w14:textId="39A51431" w:rsidR="002019C0" w:rsidRPr="00C878F6" w:rsidRDefault="002019C0" w:rsidP="002019C0">
      <w:pPr>
        <w:pStyle w:val="Akapitzlist"/>
        <w:numPr>
          <w:ilvl w:val="0"/>
          <w:numId w:val="7"/>
        </w:numPr>
        <w:spacing w:after="0" w:line="240" w:lineRule="auto"/>
        <w:jc w:val="both"/>
        <w:rPr>
          <w:sz w:val="24"/>
          <w:szCs w:val="24"/>
        </w:rPr>
      </w:pPr>
      <w:r w:rsidRPr="00C878F6">
        <w:rPr>
          <w:sz w:val="24"/>
          <w:szCs w:val="24"/>
        </w:rPr>
        <w:t>Organizator może dokumentować wydarzenie (zdjęcia, nagrania), przy czym utrwalony wizerunek może być użyty jedynie jako element relacji z wydarzenia, zgodnie z art. 81 ust. 2 pkt 2 ustawy o prawie autorskim.</w:t>
      </w:r>
    </w:p>
    <w:p w14:paraId="288BEA7F" w14:textId="238B8885" w:rsidR="002019C0" w:rsidRPr="00C878F6" w:rsidRDefault="002019C0" w:rsidP="002019C0">
      <w:pPr>
        <w:pStyle w:val="Akapitzlist"/>
        <w:numPr>
          <w:ilvl w:val="0"/>
          <w:numId w:val="7"/>
        </w:numPr>
        <w:rPr>
          <w:sz w:val="24"/>
          <w:szCs w:val="24"/>
        </w:rPr>
      </w:pPr>
      <w:r w:rsidRPr="00C878F6">
        <w:rPr>
          <w:sz w:val="24"/>
          <w:szCs w:val="24"/>
        </w:rPr>
        <w:t>W przypadku chęci wykorzystania wizerunku uczestnika do celów promocyjnych, reklamowych lub komercyjnych (np. publikacja w mediach, internecie, katalogach), wymagana jest pisemna zgoda uczestnika lub jego opiekuna prawnego.</w:t>
      </w:r>
    </w:p>
    <w:p w14:paraId="7C90AE24" w14:textId="5536841F" w:rsidR="002019C0" w:rsidRPr="00C878F6" w:rsidRDefault="002019C0" w:rsidP="00C878F6">
      <w:pPr>
        <w:pStyle w:val="Akapitzlist"/>
        <w:numPr>
          <w:ilvl w:val="0"/>
          <w:numId w:val="7"/>
        </w:numPr>
        <w:rPr>
          <w:sz w:val="24"/>
          <w:szCs w:val="24"/>
        </w:rPr>
      </w:pPr>
      <w:r w:rsidRPr="00C878F6">
        <w:rPr>
          <w:sz w:val="24"/>
          <w:szCs w:val="24"/>
        </w:rPr>
        <w:t>Uczestnik może odmówić wyrażenia zgody bez konsekwencji dla możliwości udziału w zajęciach.</w:t>
      </w:r>
    </w:p>
    <w:p w14:paraId="3D6BAD94" w14:textId="77777777" w:rsidR="002019C0" w:rsidRDefault="002019C0" w:rsidP="00C850EE">
      <w:pPr>
        <w:pStyle w:val="Akapitzlist"/>
        <w:spacing w:after="0" w:line="240" w:lineRule="auto"/>
        <w:jc w:val="both"/>
      </w:pPr>
    </w:p>
    <w:p w14:paraId="3B69DD9B" w14:textId="77777777" w:rsidR="004452D4" w:rsidRPr="008C2812" w:rsidRDefault="004452D4" w:rsidP="008C2812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67674A1D" w14:textId="77777777" w:rsidR="004452D4" w:rsidRPr="008C2812" w:rsidRDefault="004452D4" w:rsidP="008C2812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00932D54" w14:textId="1A4F3A4B" w:rsidR="004452D4" w:rsidRPr="008C2812" w:rsidRDefault="004452D4" w:rsidP="008C2812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C2812">
        <w:rPr>
          <w:rFonts w:cstheme="minorHAnsi"/>
          <w:b/>
          <w:bCs/>
          <w:sz w:val="24"/>
          <w:szCs w:val="24"/>
        </w:rPr>
        <w:t>VI</w:t>
      </w:r>
      <w:r w:rsidR="0081668D">
        <w:rPr>
          <w:rFonts w:cstheme="minorHAnsi"/>
          <w:b/>
          <w:bCs/>
          <w:sz w:val="24"/>
          <w:szCs w:val="24"/>
        </w:rPr>
        <w:t>.</w:t>
      </w:r>
      <w:r w:rsidRPr="008C2812">
        <w:rPr>
          <w:rFonts w:cstheme="minorHAnsi"/>
          <w:b/>
          <w:bCs/>
          <w:sz w:val="24"/>
          <w:szCs w:val="24"/>
        </w:rPr>
        <w:t xml:space="preserve"> </w:t>
      </w:r>
      <w:r w:rsidR="00986038">
        <w:rPr>
          <w:rFonts w:cstheme="minorHAnsi"/>
          <w:b/>
          <w:bCs/>
          <w:sz w:val="24"/>
          <w:szCs w:val="24"/>
        </w:rPr>
        <w:t>Odpowiedzialność</w:t>
      </w:r>
    </w:p>
    <w:p w14:paraId="25075062" w14:textId="69065DAB" w:rsidR="008C2812" w:rsidRPr="00E847D1" w:rsidRDefault="004452D4" w:rsidP="008C2812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8C2812">
        <w:rPr>
          <w:rFonts w:cstheme="minorHAnsi"/>
          <w:sz w:val="24"/>
          <w:szCs w:val="24"/>
        </w:rPr>
        <w:t xml:space="preserve">Organizator nie ponosi odpowiedzialności materialnej za rzeczy zaginione w trakcie trwania </w:t>
      </w:r>
      <w:r w:rsidR="0056093C">
        <w:rPr>
          <w:rFonts w:cstheme="minorHAnsi"/>
          <w:sz w:val="24"/>
          <w:szCs w:val="24"/>
        </w:rPr>
        <w:t>zajęć pracowni mikromodelarstwa i gier strategicznych.</w:t>
      </w:r>
    </w:p>
    <w:p w14:paraId="7754805B" w14:textId="7A795319" w:rsidR="003F5526" w:rsidRPr="003F5526" w:rsidRDefault="003F5526" w:rsidP="003F5526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3F5526">
        <w:rPr>
          <w:rFonts w:cstheme="minorHAnsi"/>
          <w:sz w:val="24"/>
          <w:szCs w:val="24"/>
        </w:rPr>
        <w:t>Organizator nie ponosi odpowiedzialności za szkody wyrządzone przez uczestników wobec innych uczestników lub osób trzecich.</w:t>
      </w:r>
    </w:p>
    <w:p w14:paraId="7FCD2B6D" w14:textId="20ED00F0" w:rsidR="003F5526" w:rsidRPr="003F5526" w:rsidRDefault="003F5526" w:rsidP="003F5526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3F5526">
        <w:rPr>
          <w:rFonts w:cstheme="minorHAnsi"/>
          <w:sz w:val="24"/>
          <w:szCs w:val="24"/>
        </w:rPr>
        <w:t>Uczestnicy zobowiązani są do zachowania ostrożności podczas korzystania z narzędzi i materiałów udostępnionych przez Organizatora.</w:t>
      </w:r>
    </w:p>
    <w:p w14:paraId="6ED73847" w14:textId="77777777" w:rsidR="003F5526" w:rsidRDefault="003F5526" w:rsidP="008C2812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000025CE" w14:textId="77777777" w:rsidR="0056093C" w:rsidRPr="008C2812" w:rsidRDefault="0056093C" w:rsidP="0056093C"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VII.</w:t>
      </w:r>
      <w:r w:rsidRPr="008C2812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>Przetwarzanie danych osobowych</w:t>
      </w:r>
    </w:p>
    <w:p w14:paraId="20B712AD" w14:textId="77777777" w:rsidR="0056093C" w:rsidRPr="000D68A5" w:rsidRDefault="0056093C" w:rsidP="0056093C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cstheme="minorHAnsi"/>
          <w:sz w:val="24"/>
          <w:szCs w:val="24"/>
        </w:rPr>
      </w:pPr>
      <w:r w:rsidRPr="000D68A5">
        <w:rPr>
          <w:rFonts w:cstheme="minorHAnsi"/>
          <w:sz w:val="24"/>
          <w:szCs w:val="24"/>
        </w:rPr>
        <w:t xml:space="preserve">Administratorem Pana/Pania danych osobowych (ADO) jest: </w:t>
      </w:r>
      <w:r>
        <w:rPr>
          <w:rFonts w:cstheme="minorHAnsi"/>
          <w:sz w:val="24"/>
          <w:szCs w:val="24"/>
        </w:rPr>
        <w:br/>
      </w:r>
      <w:r w:rsidRPr="000D68A5">
        <w:rPr>
          <w:rFonts w:cstheme="minorHAnsi"/>
          <w:sz w:val="24"/>
          <w:szCs w:val="24"/>
        </w:rPr>
        <w:t>Muzeum Żołnierzy Wyklętych, ul. Traugutta 19, 07-410 Ostrołęka, email: sekretariat@muzeumzolnierzywykletych.pl.</w:t>
      </w:r>
    </w:p>
    <w:p w14:paraId="2A542B3A" w14:textId="77777777" w:rsidR="0056093C" w:rsidRPr="000D68A5" w:rsidRDefault="0056093C" w:rsidP="0056093C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cstheme="minorHAnsi"/>
          <w:sz w:val="24"/>
          <w:szCs w:val="24"/>
        </w:rPr>
      </w:pPr>
      <w:r w:rsidRPr="000D68A5">
        <w:rPr>
          <w:rFonts w:cstheme="minorHAnsi"/>
          <w:sz w:val="24"/>
          <w:szCs w:val="24"/>
        </w:rPr>
        <w:t>Z inspektorem ochrony danych</w:t>
      </w:r>
      <w:r>
        <w:rPr>
          <w:rFonts w:cstheme="minorHAnsi"/>
          <w:sz w:val="24"/>
          <w:szCs w:val="24"/>
        </w:rPr>
        <w:t xml:space="preserve"> (IOD)</w:t>
      </w:r>
      <w:r w:rsidRPr="000D68A5">
        <w:rPr>
          <w:rFonts w:cstheme="minorHAnsi"/>
          <w:sz w:val="24"/>
          <w:szCs w:val="24"/>
        </w:rPr>
        <w:t xml:space="preserve"> możesz skontaktować się pod adresem e-mail: odo@muzeumzolnierzywykletych.pl lub korespondencyjnie na adres ADO.</w:t>
      </w:r>
    </w:p>
    <w:p w14:paraId="7A0B100E" w14:textId="77777777" w:rsidR="0056093C" w:rsidRPr="000D68A5" w:rsidRDefault="0056093C" w:rsidP="0056093C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cstheme="minorHAnsi"/>
          <w:sz w:val="24"/>
          <w:szCs w:val="24"/>
        </w:rPr>
      </w:pPr>
      <w:r w:rsidRPr="000D68A5">
        <w:rPr>
          <w:rFonts w:cstheme="minorHAnsi"/>
          <w:sz w:val="24"/>
          <w:szCs w:val="24"/>
        </w:rPr>
        <w:t>Pani/Pana dane osobowe będą przetwarzane</w:t>
      </w:r>
      <w:r>
        <w:rPr>
          <w:rFonts w:cstheme="minorHAnsi"/>
          <w:sz w:val="24"/>
          <w:szCs w:val="24"/>
        </w:rPr>
        <w:t xml:space="preserve"> w celu wzięcia udziału w wydarzeniu</w:t>
      </w:r>
      <w:r w:rsidRPr="000D68A5">
        <w:rPr>
          <w:rFonts w:cstheme="minorHAnsi"/>
          <w:sz w:val="24"/>
          <w:szCs w:val="24"/>
        </w:rPr>
        <w:t xml:space="preserve"> na </w:t>
      </w:r>
      <w:r>
        <w:rPr>
          <w:rFonts w:cstheme="minorHAnsi"/>
          <w:sz w:val="24"/>
          <w:szCs w:val="24"/>
        </w:rPr>
        <w:t>podstawie</w:t>
      </w:r>
      <w:r w:rsidRPr="000D68A5">
        <w:rPr>
          <w:rFonts w:cstheme="minorHAnsi"/>
          <w:sz w:val="24"/>
          <w:szCs w:val="24"/>
        </w:rPr>
        <w:t>:</w:t>
      </w:r>
    </w:p>
    <w:p w14:paraId="1573EDF0" w14:textId="4E59EAD2" w:rsidR="0056093C" w:rsidRPr="000472CD" w:rsidRDefault="0056093C" w:rsidP="0056093C">
      <w:pPr>
        <w:pStyle w:val="Akapitzlist"/>
        <w:numPr>
          <w:ilvl w:val="1"/>
          <w:numId w:val="4"/>
        </w:numPr>
        <w:spacing w:after="0" w:line="240" w:lineRule="auto"/>
        <w:ind w:left="1134"/>
        <w:jc w:val="both"/>
        <w:rPr>
          <w:rFonts w:cstheme="minorHAnsi"/>
          <w:sz w:val="24"/>
          <w:szCs w:val="24"/>
        </w:rPr>
      </w:pPr>
      <w:r w:rsidRPr="000472CD">
        <w:rPr>
          <w:rFonts w:cstheme="minorHAnsi"/>
          <w:sz w:val="24"/>
          <w:szCs w:val="24"/>
        </w:rPr>
        <w:t xml:space="preserve">art. 6 ust. 1 lit. a RODO – w przypadku </w:t>
      </w:r>
      <w:r w:rsidR="003F5526">
        <w:rPr>
          <w:rFonts w:cstheme="minorHAnsi"/>
          <w:sz w:val="24"/>
          <w:szCs w:val="24"/>
        </w:rPr>
        <w:t>wyrażonej zgody dot. wykorzystania wizerunku</w:t>
      </w:r>
      <w:r w:rsidR="008E7A3A">
        <w:rPr>
          <w:rFonts w:cstheme="minorHAnsi"/>
          <w:sz w:val="24"/>
          <w:szCs w:val="24"/>
        </w:rPr>
        <w:t>;</w:t>
      </w:r>
    </w:p>
    <w:p w14:paraId="1B7BC59D" w14:textId="5D113489" w:rsidR="0056093C" w:rsidRPr="000472CD" w:rsidRDefault="0056093C" w:rsidP="0056093C">
      <w:pPr>
        <w:pStyle w:val="Akapitzlist"/>
        <w:numPr>
          <w:ilvl w:val="1"/>
          <w:numId w:val="4"/>
        </w:numPr>
        <w:spacing w:after="0" w:line="240" w:lineRule="auto"/>
        <w:ind w:left="1134"/>
        <w:jc w:val="both"/>
        <w:rPr>
          <w:rFonts w:cstheme="minorHAnsi"/>
          <w:sz w:val="24"/>
          <w:szCs w:val="24"/>
        </w:rPr>
      </w:pPr>
      <w:r w:rsidRPr="000472CD">
        <w:rPr>
          <w:rFonts w:cstheme="minorHAnsi"/>
          <w:sz w:val="24"/>
          <w:szCs w:val="24"/>
        </w:rPr>
        <w:t xml:space="preserve">art. 6 ust. 1 lit. b RODO – w celu realizacji umowy dotyczącej udziału </w:t>
      </w:r>
      <w:r w:rsidR="008E7A3A">
        <w:rPr>
          <w:rFonts w:cstheme="minorHAnsi"/>
          <w:sz w:val="24"/>
          <w:szCs w:val="24"/>
        </w:rPr>
        <w:t>w zajęciach;</w:t>
      </w:r>
    </w:p>
    <w:p w14:paraId="7658DF10" w14:textId="77777777" w:rsidR="0056093C" w:rsidRPr="000472CD" w:rsidRDefault="0056093C" w:rsidP="0056093C">
      <w:pPr>
        <w:pStyle w:val="Akapitzlist"/>
        <w:numPr>
          <w:ilvl w:val="1"/>
          <w:numId w:val="4"/>
        </w:numPr>
        <w:spacing w:after="0" w:line="240" w:lineRule="auto"/>
        <w:ind w:left="1134"/>
        <w:jc w:val="both"/>
        <w:rPr>
          <w:rFonts w:cstheme="minorHAnsi"/>
          <w:sz w:val="24"/>
          <w:szCs w:val="24"/>
        </w:rPr>
      </w:pPr>
      <w:r w:rsidRPr="000472CD">
        <w:rPr>
          <w:rFonts w:cstheme="minorHAnsi"/>
          <w:sz w:val="24"/>
          <w:szCs w:val="24"/>
        </w:rPr>
        <w:t>art. 6 ust. 1 lit. c RODO – przetwarzanie jest niezbędne do wypełnienia obowiązku prawnego ciążącego na administratorze, czyli realizacja działalności statutowej:</w:t>
      </w:r>
    </w:p>
    <w:p w14:paraId="4A727082" w14:textId="77777777" w:rsidR="0056093C" w:rsidRPr="000472CD" w:rsidRDefault="0056093C" w:rsidP="0056093C">
      <w:pPr>
        <w:pStyle w:val="Akapitzlist"/>
        <w:numPr>
          <w:ilvl w:val="0"/>
          <w:numId w:val="3"/>
        </w:numPr>
        <w:spacing w:after="0" w:line="240" w:lineRule="auto"/>
        <w:ind w:left="1560"/>
        <w:jc w:val="both"/>
        <w:rPr>
          <w:rFonts w:cstheme="minorHAnsi"/>
          <w:sz w:val="24"/>
          <w:szCs w:val="24"/>
        </w:rPr>
      </w:pPr>
      <w:r w:rsidRPr="000472CD">
        <w:rPr>
          <w:rFonts w:cstheme="minorHAnsi"/>
          <w:sz w:val="24"/>
          <w:szCs w:val="24"/>
        </w:rPr>
        <w:t>Ustawa z dnia 21 listopada 1996 r. o muzeach z późn. zm.</w:t>
      </w:r>
    </w:p>
    <w:p w14:paraId="23530345" w14:textId="77777777" w:rsidR="0056093C" w:rsidRPr="000472CD" w:rsidRDefault="0056093C" w:rsidP="0056093C">
      <w:pPr>
        <w:pStyle w:val="Akapitzlist"/>
        <w:numPr>
          <w:ilvl w:val="0"/>
          <w:numId w:val="3"/>
        </w:numPr>
        <w:spacing w:after="0" w:line="240" w:lineRule="auto"/>
        <w:ind w:left="1560"/>
        <w:jc w:val="both"/>
        <w:rPr>
          <w:rFonts w:cstheme="minorHAnsi"/>
          <w:sz w:val="24"/>
          <w:szCs w:val="24"/>
        </w:rPr>
      </w:pPr>
      <w:r w:rsidRPr="000472CD">
        <w:rPr>
          <w:rFonts w:cstheme="minorHAnsi"/>
          <w:sz w:val="24"/>
          <w:szCs w:val="24"/>
        </w:rPr>
        <w:t>Ustawa z dnia 25 października 1991 r. o organizowaniu i prowadzeniu działalności kulturalnej z późn. zm.</w:t>
      </w:r>
    </w:p>
    <w:p w14:paraId="42B131F4" w14:textId="77777777" w:rsidR="0056093C" w:rsidRPr="000D68A5" w:rsidRDefault="0056093C" w:rsidP="0056093C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cstheme="minorHAnsi"/>
          <w:sz w:val="24"/>
          <w:szCs w:val="24"/>
        </w:rPr>
      </w:pPr>
      <w:r w:rsidRPr="000D68A5">
        <w:rPr>
          <w:rFonts w:cstheme="minorHAnsi"/>
          <w:sz w:val="24"/>
          <w:szCs w:val="24"/>
        </w:rPr>
        <w:t>Odbiorcami Pani/Pana danych osobowych mogą być:</w:t>
      </w:r>
    </w:p>
    <w:p w14:paraId="22D626D9" w14:textId="77777777" w:rsidR="0056093C" w:rsidRPr="008C2812" w:rsidRDefault="0056093C" w:rsidP="0056093C">
      <w:pPr>
        <w:spacing w:after="0" w:line="240" w:lineRule="auto"/>
        <w:ind w:left="426"/>
        <w:jc w:val="both"/>
        <w:rPr>
          <w:rFonts w:cstheme="minorHAnsi"/>
          <w:sz w:val="24"/>
          <w:szCs w:val="24"/>
        </w:rPr>
      </w:pPr>
      <w:r w:rsidRPr="008C2812">
        <w:rPr>
          <w:rFonts w:cstheme="minorHAnsi"/>
          <w:sz w:val="24"/>
          <w:szCs w:val="24"/>
        </w:rPr>
        <w:t>a) podmioty, z którymi administrator zawarł umowy powierzenia przetwarzania danych osobowych, które świadczą dla administratora usługi z zakresu m.in. doradztwa prawnego, doradztwa informatycznego lub obsługi rejestracji na wydarzenia;</w:t>
      </w:r>
    </w:p>
    <w:p w14:paraId="0C9D1812" w14:textId="77777777" w:rsidR="0056093C" w:rsidRPr="008C2812" w:rsidRDefault="0056093C" w:rsidP="0056093C">
      <w:pPr>
        <w:spacing w:after="0" w:line="240" w:lineRule="auto"/>
        <w:ind w:left="426"/>
        <w:jc w:val="both"/>
        <w:rPr>
          <w:rFonts w:cstheme="minorHAnsi"/>
          <w:sz w:val="24"/>
          <w:szCs w:val="24"/>
        </w:rPr>
      </w:pPr>
      <w:r w:rsidRPr="008C2812">
        <w:rPr>
          <w:rFonts w:cstheme="minorHAnsi"/>
          <w:sz w:val="24"/>
          <w:szCs w:val="24"/>
        </w:rPr>
        <w:t>b) organy i inne podmioty, w tym podmioty publiczne, uprawnione do uzyskania Pani/Pana danych osobowych na podstawie powszechnie obowiązujących przepisów prawa;</w:t>
      </w:r>
    </w:p>
    <w:p w14:paraId="01B117BA" w14:textId="77777777" w:rsidR="0056093C" w:rsidRPr="00AE3825" w:rsidRDefault="0056093C" w:rsidP="0056093C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cstheme="minorHAnsi"/>
          <w:sz w:val="24"/>
          <w:szCs w:val="24"/>
        </w:rPr>
      </w:pPr>
      <w:r w:rsidRPr="000D68A5">
        <w:rPr>
          <w:rFonts w:cstheme="minorHAnsi"/>
          <w:sz w:val="24"/>
          <w:szCs w:val="24"/>
        </w:rPr>
        <w:t>Pani/Pana dane osobowe będą udostępniane</w:t>
      </w:r>
      <w:r>
        <w:rPr>
          <w:rFonts w:cstheme="minorHAnsi"/>
          <w:sz w:val="24"/>
          <w:szCs w:val="24"/>
        </w:rPr>
        <w:t xml:space="preserve"> </w:t>
      </w:r>
      <w:r w:rsidRPr="00AE3825">
        <w:rPr>
          <w:rFonts w:cstheme="minorHAnsi"/>
          <w:sz w:val="24"/>
          <w:szCs w:val="24"/>
        </w:rPr>
        <w:t xml:space="preserve">wyłącznie podmiotom, którym Administrator, na podstawie przepisów prawa ma obowiązek je udostępnić, </w:t>
      </w:r>
      <w:r>
        <w:rPr>
          <w:rFonts w:cstheme="minorHAnsi"/>
          <w:sz w:val="24"/>
          <w:szCs w:val="24"/>
        </w:rPr>
        <w:br/>
      </w:r>
      <w:r w:rsidRPr="00AE3825">
        <w:rPr>
          <w:rFonts w:cstheme="minorHAnsi"/>
          <w:sz w:val="24"/>
          <w:szCs w:val="24"/>
        </w:rPr>
        <w:t>w szczególności: policji, sądowi, prokuraturze.</w:t>
      </w:r>
    </w:p>
    <w:p w14:paraId="01E7DBFE" w14:textId="77777777" w:rsidR="0056093C" w:rsidRPr="000D68A5" w:rsidRDefault="0056093C" w:rsidP="0056093C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cstheme="minorHAnsi"/>
          <w:sz w:val="24"/>
          <w:szCs w:val="24"/>
        </w:rPr>
      </w:pPr>
      <w:r w:rsidRPr="00AE3825">
        <w:rPr>
          <w:rFonts w:cstheme="minorHAnsi"/>
          <w:sz w:val="24"/>
          <w:szCs w:val="24"/>
        </w:rPr>
        <w:t>Administrator nie ma zamiaru przekazywać Pani/Pana danych osobowych do</w:t>
      </w:r>
      <w:r w:rsidRPr="000D68A5">
        <w:rPr>
          <w:rFonts w:cstheme="minorHAnsi"/>
          <w:sz w:val="24"/>
          <w:szCs w:val="24"/>
        </w:rPr>
        <w:t xml:space="preserve"> państwa trzeciego lub organizacji międzynarodowej, jak również nie będzie wykorzystywać danych do celów innych niż te, dla których zostały pierwotnie zebrane. </w:t>
      </w:r>
    </w:p>
    <w:p w14:paraId="36EF5334" w14:textId="77777777" w:rsidR="0056093C" w:rsidRPr="00AE3825" w:rsidRDefault="0056093C" w:rsidP="0056093C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cstheme="minorHAnsi"/>
          <w:sz w:val="24"/>
          <w:szCs w:val="24"/>
        </w:rPr>
      </w:pPr>
      <w:r w:rsidRPr="00AE3825">
        <w:rPr>
          <w:rFonts w:cstheme="minorHAnsi"/>
          <w:sz w:val="24"/>
          <w:szCs w:val="24"/>
        </w:rPr>
        <w:t xml:space="preserve">Pani/Pana dane osobowe będą przetwarzane przez następujące okresy czasu: </w:t>
      </w:r>
    </w:p>
    <w:p w14:paraId="6115C668" w14:textId="5D5E5CB8" w:rsidR="0056093C" w:rsidRPr="00D14233" w:rsidRDefault="00195E26" w:rsidP="0056093C">
      <w:pPr>
        <w:spacing w:after="0" w:line="240" w:lineRule="auto"/>
        <w:ind w:left="426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a) </w:t>
      </w:r>
      <w:r w:rsidR="0056093C" w:rsidRPr="008C2812">
        <w:rPr>
          <w:rFonts w:cstheme="minorHAnsi"/>
          <w:sz w:val="24"/>
          <w:szCs w:val="24"/>
        </w:rPr>
        <w:t>20 lat – dotyczy to danych osobowych pozyskanych w procesie zgłoszeniowym, bez względu na formę rejestracji. Po wskazanym okresie dane osobowe będą podlegały brakowaniu, zgodnie z obowiązującymi przepisami prawa zatwierdzonymi przez Archiwum Państwowe;</w:t>
      </w:r>
      <w:r>
        <w:rPr>
          <w:rFonts w:cstheme="minorHAnsi"/>
          <w:sz w:val="24"/>
          <w:szCs w:val="24"/>
        </w:rPr>
        <w:br/>
        <w:t>b</w:t>
      </w:r>
      <w:r w:rsidR="0056093C" w:rsidRPr="008C2812">
        <w:rPr>
          <w:rFonts w:cstheme="minorHAnsi"/>
          <w:sz w:val="24"/>
          <w:szCs w:val="24"/>
        </w:rPr>
        <w:t xml:space="preserve">) </w:t>
      </w:r>
      <w:r w:rsidR="0056093C" w:rsidRPr="00D14233">
        <w:rPr>
          <w:rFonts w:cstheme="minorHAnsi"/>
          <w:sz w:val="24"/>
          <w:szCs w:val="24"/>
        </w:rPr>
        <w:t xml:space="preserve">do chwili wycofania zgody – dotyczy to danych pozyskanych na mocy pkt V Regulaminu. </w:t>
      </w:r>
    </w:p>
    <w:p w14:paraId="1B695F0C" w14:textId="77777777" w:rsidR="0056093C" w:rsidRPr="00AE3825" w:rsidRDefault="0056093C" w:rsidP="0056093C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cstheme="minorHAnsi"/>
          <w:sz w:val="24"/>
          <w:szCs w:val="24"/>
        </w:rPr>
      </w:pPr>
      <w:r w:rsidRPr="00AE3825">
        <w:rPr>
          <w:rFonts w:cstheme="minorHAnsi"/>
          <w:sz w:val="24"/>
          <w:szCs w:val="24"/>
        </w:rPr>
        <w:t xml:space="preserve">Przysługuje Pani/Panu prawo: </w:t>
      </w:r>
    </w:p>
    <w:p w14:paraId="34700BFA" w14:textId="77777777" w:rsidR="0056093C" w:rsidRPr="008C2812" w:rsidRDefault="0056093C" w:rsidP="0056093C">
      <w:pPr>
        <w:spacing w:after="0" w:line="240" w:lineRule="auto"/>
        <w:ind w:left="426"/>
        <w:jc w:val="both"/>
        <w:rPr>
          <w:rFonts w:cstheme="minorHAnsi"/>
          <w:sz w:val="24"/>
          <w:szCs w:val="24"/>
        </w:rPr>
      </w:pPr>
      <w:r w:rsidRPr="008C2812">
        <w:rPr>
          <w:rFonts w:cstheme="minorHAnsi"/>
          <w:sz w:val="24"/>
          <w:szCs w:val="24"/>
        </w:rPr>
        <w:t>a) cofnięcia zgody w przypadku podania dodatkowych danych</w:t>
      </w:r>
    </w:p>
    <w:p w14:paraId="49884DA3" w14:textId="77777777" w:rsidR="0056093C" w:rsidRPr="008C2812" w:rsidRDefault="0056093C" w:rsidP="0056093C">
      <w:pPr>
        <w:spacing w:after="0" w:line="240" w:lineRule="auto"/>
        <w:ind w:left="426"/>
        <w:jc w:val="both"/>
        <w:rPr>
          <w:rFonts w:cstheme="minorHAnsi"/>
          <w:sz w:val="24"/>
          <w:szCs w:val="24"/>
        </w:rPr>
      </w:pPr>
      <w:r w:rsidRPr="008C2812">
        <w:rPr>
          <w:rFonts w:cstheme="minorHAnsi"/>
          <w:sz w:val="24"/>
          <w:szCs w:val="24"/>
        </w:rPr>
        <w:t xml:space="preserve">b) dostępu do danych osobowych; </w:t>
      </w:r>
    </w:p>
    <w:p w14:paraId="0D173B90" w14:textId="77777777" w:rsidR="0056093C" w:rsidRPr="008C2812" w:rsidRDefault="0056093C" w:rsidP="0056093C">
      <w:pPr>
        <w:spacing w:after="0" w:line="240" w:lineRule="auto"/>
        <w:ind w:left="426"/>
        <w:jc w:val="both"/>
        <w:rPr>
          <w:rFonts w:cstheme="minorHAnsi"/>
          <w:sz w:val="24"/>
          <w:szCs w:val="24"/>
        </w:rPr>
      </w:pPr>
      <w:r w:rsidRPr="008C2812">
        <w:rPr>
          <w:rFonts w:cstheme="minorHAnsi"/>
          <w:sz w:val="24"/>
          <w:szCs w:val="24"/>
        </w:rPr>
        <w:t xml:space="preserve">c) prawo do sprostowania danych osobowych; </w:t>
      </w:r>
    </w:p>
    <w:p w14:paraId="4F54B284" w14:textId="77777777" w:rsidR="0056093C" w:rsidRPr="008C2812" w:rsidRDefault="0056093C" w:rsidP="0056093C">
      <w:pPr>
        <w:spacing w:after="0" w:line="240" w:lineRule="auto"/>
        <w:ind w:left="426"/>
        <w:jc w:val="both"/>
        <w:rPr>
          <w:rFonts w:cstheme="minorHAnsi"/>
          <w:sz w:val="24"/>
          <w:szCs w:val="24"/>
        </w:rPr>
      </w:pPr>
      <w:r w:rsidRPr="008C2812">
        <w:rPr>
          <w:rFonts w:cstheme="minorHAnsi"/>
          <w:sz w:val="24"/>
          <w:szCs w:val="24"/>
        </w:rPr>
        <w:lastRenderedPageBreak/>
        <w:t xml:space="preserve">d) prawo do ograniczenia przetwarzania danych osobowych; </w:t>
      </w:r>
    </w:p>
    <w:p w14:paraId="7F515C6C" w14:textId="77777777" w:rsidR="0056093C" w:rsidRPr="008C2812" w:rsidRDefault="0056093C" w:rsidP="0056093C">
      <w:pPr>
        <w:spacing w:after="0" w:line="240" w:lineRule="auto"/>
        <w:ind w:left="426"/>
        <w:jc w:val="both"/>
        <w:rPr>
          <w:rFonts w:cstheme="minorHAnsi"/>
          <w:sz w:val="24"/>
          <w:szCs w:val="24"/>
        </w:rPr>
      </w:pPr>
      <w:r w:rsidRPr="008C2812">
        <w:rPr>
          <w:rFonts w:cstheme="minorHAnsi"/>
          <w:sz w:val="24"/>
          <w:szCs w:val="24"/>
        </w:rPr>
        <w:t>e) prawo do wniesienia sprzeciwu wobec przetwarzania danych osobowych.</w:t>
      </w:r>
    </w:p>
    <w:p w14:paraId="6F539FB4" w14:textId="77777777" w:rsidR="0056093C" w:rsidRPr="000A30D7" w:rsidRDefault="0056093C" w:rsidP="0056093C">
      <w:pPr>
        <w:pStyle w:val="Akapitzlist"/>
        <w:spacing w:after="0" w:line="276" w:lineRule="auto"/>
        <w:ind w:left="426"/>
        <w:jc w:val="both"/>
        <w:rPr>
          <w:rFonts w:cstheme="minorHAnsi"/>
        </w:rPr>
      </w:pPr>
      <w:r w:rsidRPr="000A30D7">
        <w:rPr>
          <w:rFonts w:cstheme="minorHAnsi"/>
        </w:rPr>
        <w:t xml:space="preserve">Z uprawnień możesz skorzystać kontaktując się pisemnie lub e-mail z ADO lub IOD </w:t>
      </w:r>
      <w:r w:rsidRPr="000A30D7">
        <w:rPr>
          <w:rFonts w:cstheme="minorHAnsi"/>
        </w:rPr>
        <w:br/>
        <w:t>(pkt 1, 2).</w:t>
      </w:r>
    </w:p>
    <w:p w14:paraId="7622C1FC" w14:textId="77777777" w:rsidR="0056093C" w:rsidRPr="000D68A5" w:rsidRDefault="0056093C" w:rsidP="0056093C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cstheme="minorHAnsi"/>
          <w:sz w:val="24"/>
          <w:szCs w:val="24"/>
        </w:rPr>
      </w:pPr>
      <w:r w:rsidRPr="00AE3825">
        <w:rPr>
          <w:rFonts w:cstheme="minorHAnsi"/>
          <w:sz w:val="24"/>
          <w:szCs w:val="24"/>
        </w:rPr>
        <w:t>W przypadku, gdy Pani/Pana zdaniem przetwarzanie przez Administratora Pani/Pana danych osobowych narusza przepisy prawa</w:t>
      </w:r>
      <w:r w:rsidRPr="000D68A5">
        <w:rPr>
          <w:rFonts w:cstheme="minorHAnsi"/>
          <w:sz w:val="24"/>
          <w:szCs w:val="24"/>
        </w:rPr>
        <w:t xml:space="preserve">, ma Pani/Pan prawo do wniesienia skargi do organu nadzorczego, tj. do Prezesa Urzędu Ochrony Danych Osobowych. </w:t>
      </w:r>
    </w:p>
    <w:p w14:paraId="6D8F804A" w14:textId="77777777" w:rsidR="0056093C" w:rsidRDefault="0056093C" w:rsidP="0056093C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cstheme="minorHAnsi"/>
          <w:sz w:val="24"/>
          <w:szCs w:val="24"/>
        </w:rPr>
      </w:pPr>
      <w:r w:rsidRPr="00AE3825">
        <w:rPr>
          <w:rFonts w:cstheme="minorHAnsi"/>
          <w:sz w:val="24"/>
          <w:szCs w:val="24"/>
        </w:rPr>
        <w:t>W stosunku do Pani/Pana nie będą podejmowane zautomatyzowane decyzje, w tym decyzje opierające się na profilowaniu.</w:t>
      </w:r>
    </w:p>
    <w:p w14:paraId="0CD0EBD0" w14:textId="77777777" w:rsidR="00E847D1" w:rsidRPr="00E847D1" w:rsidRDefault="00E847D1" w:rsidP="00E847D1">
      <w:pPr>
        <w:spacing w:after="0" w:line="240" w:lineRule="auto"/>
        <w:ind w:left="66"/>
        <w:jc w:val="both"/>
        <w:rPr>
          <w:rFonts w:cstheme="minorHAnsi"/>
          <w:sz w:val="24"/>
          <w:szCs w:val="24"/>
        </w:rPr>
      </w:pPr>
    </w:p>
    <w:p w14:paraId="353982EE" w14:textId="6F7D1A97" w:rsidR="0056093C" w:rsidRDefault="00986038" w:rsidP="00986038">
      <w:pPr>
        <w:spacing w:line="240" w:lineRule="auto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VIII. Postanowienia końcowe</w:t>
      </w:r>
    </w:p>
    <w:p w14:paraId="695231CB" w14:textId="1DE63000" w:rsidR="00986038" w:rsidRDefault="00986038" w:rsidP="00986038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986038">
        <w:rPr>
          <w:rFonts w:cstheme="minorHAnsi"/>
          <w:sz w:val="24"/>
          <w:szCs w:val="24"/>
        </w:rPr>
        <w:t>Interpretacja niniejszego Regulaminu przysługuje Organizatorowi, z poszanowaniem przepisów powszechnie obowiązującego prawa.</w:t>
      </w:r>
    </w:p>
    <w:p w14:paraId="72E63CB0" w14:textId="389BB677" w:rsidR="004452D4" w:rsidRPr="008C2812" w:rsidRDefault="004452D4" w:rsidP="00802610">
      <w:pPr>
        <w:rPr>
          <w:rFonts w:cstheme="minorHAnsi"/>
          <w:sz w:val="24"/>
          <w:szCs w:val="24"/>
        </w:rPr>
      </w:pPr>
    </w:p>
    <w:sectPr w:rsidR="004452D4" w:rsidRPr="008C281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F1D1B" w14:textId="77777777" w:rsidR="0095428E" w:rsidRDefault="0095428E" w:rsidP="00A114E1">
      <w:pPr>
        <w:spacing w:after="0" w:line="240" w:lineRule="auto"/>
      </w:pPr>
      <w:r>
        <w:separator/>
      </w:r>
    </w:p>
  </w:endnote>
  <w:endnote w:type="continuationSeparator" w:id="0">
    <w:p w14:paraId="23CB2988" w14:textId="77777777" w:rsidR="0095428E" w:rsidRDefault="0095428E" w:rsidP="00A11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C5161" w14:textId="77777777" w:rsidR="00A114E1" w:rsidRDefault="00A114E1">
    <w:pPr>
      <w:pStyle w:val="Stopka"/>
      <w:jc w:val="right"/>
    </w:pPr>
    <w:r>
      <w:rPr>
        <w:color w:val="4472C4" w:themeColor="accent1"/>
        <w:sz w:val="20"/>
        <w:szCs w:val="20"/>
      </w:rPr>
      <w:t xml:space="preserve">str. </w:t>
    </w:r>
    <w:r>
      <w:rPr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>PAGE \ * arabskie</w:instrText>
    </w:r>
    <w:r>
      <w:rPr>
        <w:color w:val="4472C4" w:themeColor="accent1"/>
        <w:sz w:val="20"/>
        <w:szCs w:val="20"/>
      </w:rPr>
      <w:fldChar w:fldCharType="separate"/>
    </w:r>
    <w:r>
      <w:rPr>
        <w:color w:val="4472C4" w:themeColor="accent1"/>
        <w:sz w:val="20"/>
        <w:szCs w:val="20"/>
      </w:rPr>
      <w:t>1</w:t>
    </w:r>
    <w:r>
      <w:rPr>
        <w:color w:val="4472C4" w:themeColor="accent1"/>
        <w:sz w:val="20"/>
        <w:szCs w:val="20"/>
      </w:rPr>
      <w:fldChar w:fldCharType="end"/>
    </w:r>
  </w:p>
  <w:p w14:paraId="05CE1A6F" w14:textId="6DCEF43A" w:rsidR="00A114E1" w:rsidRDefault="00A114E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008D8" w14:textId="77777777" w:rsidR="0095428E" w:rsidRDefault="0095428E" w:rsidP="00A114E1">
      <w:pPr>
        <w:spacing w:after="0" w:line="240" w:lineRule="auto"/>
      </w:pPr>
      <w:r>
        <w:separator/>
      </w:r>
    </w:p>
  </w:footnote>
  <w:footnote w:type="continuationSeparator" w:id="0">
    <w:p w14:paraId="419E94EF" w14:textId="77777777" w:rsidR="0095428E" w:rsidRDefault="0095428E" w:rsidP="00A114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260F0"/>
    <w:multiLevelType w:val="multilevel"/>
    <w:tmpl w:val="4F027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0B453F"/>
    <w:multiLevelType w:val="hybridMultilevel"/>
    <w:tmpl w:val="A2DE873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4152BE0"/>
    <w:multiLevelType w:val="hybridMultilevel"/>
    <w:tmpl w:val="D7462E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3F2CEE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F618D"/>
    <w:multiLevelType w:val="hybridMultilevel"/>
    <w:tmpl w:val="D7462E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3D2FC6"/>
    <w:multiLevelType w:val="hybridMultilevel"/>
    <w:tmpl w:val="0090FED6"/>
    <w:lvl w:ilvl="0" w:tplc="A65C7F72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337B3E7B"/>
    <w:multiLevelType w:val="hybridMultilevel"/>
    <w:tmpl w:val="19D2FF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413CD9"/>
    <w:multiLevelType w:val="hybridMultilevel"/>
    <w:tmpl w:val="19D2FF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3F01FB"/>
    <w:multiLevelType w:val="hybridMultilevel"/>
    <w:tmpl w:val="703649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0B1DC2"/>
    <w:multiLevelType w:val="hybridMultilevel"/>
    <w:tmpl w:val="70364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3119570">
    <w:abstractNumId w:val="0"/>
  </w:num>
  <w:num w:numId="2" w16cid:durableId="1489974005">
    <w:abstractNumId w:val="2"/>
  </w:num>
  <w:num w:numId="3" w16cid:durableId="2109501323">
    <w:abstractNumId w:val="4"/>
  </w:num>
  <w:num w:numId="4" w16cid:durableId="1209881398">
    <w:abstractNumId w:val="1"/>
  </w:num>
  <w:num w:numId="5" w16cid:durableId="1596784714">
    <w:abstractNumId w:val="6"/>
  </w:num>
  <w:num w:numId="6" w16cid:durableId="1073624051">
    <w:abstractNumId w:val="8"/>
  </w:num>
  <w:num w:numId="7" w16cid:durableId="841749050">
    <w:abstractNumId w:val="7"/>
  </w:num>
  <w:num w:numId="8" w16cid:durableId="758797877">
    <w:abstractNumId w:val="5"/>
  </w:num>
  <w:num w:numId="9" w16cid:durableId="7062937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113"/>
    <w:rsid w:val="000513F1"/>
    <w:rsid w:val="00085203"/>
    <w:rsid w:val="00152A11"/>
    <w:rsid w:val="00195E26"/>
    <w:rsid w:val="002019C0"/>
    <w:rsid w:val="0024574E"/>
    <w:rsid w:val="00274DA4"/>
    <w:rsid w:val="002918D4"/>
    <w:rsid w:val="002C208E"/>
    <w:rsid w:val="00316B23"/>
    <w:rsid w:val="003257B6"/>
    <w:rsid w:val="00336004"/>
    <w:rsid w:val="0033790D"/>
    <w:rsid w:val="00345DB8"/>
    <w:rsid w:val="003F5526"/>
    <w:rsid w:val="00404747"/>
    <w:rsid w:val="004452D4"/>
    <w:rsid w:val="00452890"/>
    <w:rsid w:val="0056093C"/>
    <w:rsid w:val="005F704A"/>
    <w:rsid w:val="0060516B"/>
    <w:rsid w:val="00642DBB"/>
    <w:rsid w:val="00692119"/>
    <w:rsid w:val="00695B3A"/>
    <w:rsid w:val="006B49B3"/>
    <w:rsid w:val="0078223D"/>
    <w:rsid w:val="007A057D"/>
    <w:rsid w:val="007A2972"/>
    <w:rsid w:val="007B0EFC"/>
    <w:rsid w:val="007C067A"/>
    <w:rsid w:val="00802610"/>
    <w:rsid w:val="00815E67"/>
    <w:rsid w:val="0081668D"/>
    <w:rsid w:val="00866A8E"/>
    <w:rsid w:val="008B6E20"/>
    <w:rsid w:val="008C2812"/>
    <w:rsid w:val="008E7A3A"/>
    <w:rsid w:val="0095428E"/>
    <w:rsid w:val="009842A7"/>
    <w:rsid w:val="0098446F"/>
    <w:rsid w:val="00986038"/>
    <w:rsid w:val="009C7113"/>
    <w:rsid w:val="00A114E1"/>
    <w:rsid w:val="00A21043"/>
    <w:rsid w:val="00AA57F9"/>
    <w:rsid w:val="00B45513"/>
    <w:rsid w:val="00B54FEE"/>
    <w:rsid w:val="00BA0D61"/>
    <w:rsid w:val="00C04AAA"/>
    <w:rsid w:val="00C6257F"/>
    <w:rsid w:val="00C76DEA"/>
    <w:rsid w:val="00C850EE"/>
    <w:rsid w:val="00C878F6"/>
    <w:rsid w:val="00CC0D2C"/>
    <w:rsid w:val="00DC5937"/>
    <w:rsid w:val="00E24BAA"/>
    <w:rsid w:val="00E847D1"/>
    <w:rsid w:val="00ED7DE1"/>
    <w:rsid w:val="00F3580C"/>
    <w:rsid w:val="00F93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B0440"/>
  <w15:chartTrackingRefBased/>
  <w15:docId w15:val="{6057D216-684B-4F8C-818F-DDDD6D3A8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noProof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9211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92119"/>
    <w:rPr>
      <w:color w:val="605E5C"/>
      <w:shd w:val="clear" w:color="auto" w:fill="E1DFDD"/>
    </w:rPr>
  </w:style>
  <w:style w:type="paragraph" w:customStyle="1" w:styleId="Standard">
    <w:name w:val="Standard"/>
    <w:rsid w:val="002C208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114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14E1"/>
    <w:rPr>
      <w:noProof/>
    </w:rPr>
  </w:style>
  <w:style w:type="paragraph" w:styleId="Stopka">
    <w:name w:val="footer"/>
    <w:basedOn w:val="Normalny"/>
    <w:link w:val="StopkaZnak"/>
    <w:uiPriority w:val="99"/>
    <w:unhideWhenUsed/>
    <w:rsid w:val="00A114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14E1"/>
    <w:rPr>
      <w:noProof/>
    </w:rPr>
  </w:style>
  <w:style w:type="paragraph" w:styleId="Akapitzlist">
    <w:name w:val="List Paragraph"/>
    <w:basedOn w:val="Normalny"/>
    <w:uiPriority w:val="34"/>
    <w:qFormat/>
    <w:rsid w:val="0056093C"/>
    <w:pPr>
      <w:ind w:left="720"/>
      <w:contextualSpacing/>
    </w:pPr>
    <w:rPr>
      <w:noProof w:val="0"/>
    </w:rPr>
  </w:style>
  <w:style w:type="paragraph" w:styleId="Poprawka">
    <w:name w:val="Revision"/>
    <w:hidden/>
    <w:uiPriority w:val="99"/>
    <w:semiHidden/>
    <w:rsid w:val="00A21043"/>
    <w:pPr>
      <w:spacing w:after="0" w:line="240" w:lineRule="auto"/>
    </w:pPr>
    <w:rPr>
      <w:noProof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E7A3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E7A3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E7A3A"/>
    <w:rPr>
      <w:noProof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E7A3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E7A3A"/>
    <w:rPr>
      <w:b/>
      <w:bCs/>
      <w:noProof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55176D-183A-48CB-A734-3413A5E72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813</Words>
  <Characters>4878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Gutowski</dc:creator>
  <cp:keywords/>
  <dc:description/>
  <cp:lastModifiedBy>Artur Gutowski</cp:lastModifiedBy>
  <cp:revision>8</cp:revision>
  <cp:lastPrinted>2024-12-06T08:44:00Z</cp:lastPrinted>
  <dcterms:created xsi:type="dcterms:W3CDTF">2025-06-12T12:27:00Z</dcterms:created>
  <dcterms:modified xsi:type="dcterms:W3CDTF">2025-07-03T08:06:00Z</dcterms:modified>
</cp:coreProperties>
</file>